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95" w:rsidRDefault="00E90F95" w:rsidP="00E90F9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90F95" w:rsidRDefault="00E90F95" w:rsidP="00E90F95">
      <w:pPr>
        <w:ind w:left="5670" w:right="-83"/>
        <w:rPr>
          <w:sz w:val="28"/>
          <w:szCs w:val="28"/>
        </w:rPr>
      </w:pPr>
    </w:p>
    <w:p w:rsidR="00E90F95" w:rsidRDefault="00E90F95" w:rsidP="00E90F95">
      <w:pPr>
        <w:tabs>
          <w:tab w:val="left" w:pos="3840"/>
        </w:tabs>
        <w:jc w:val="center"/>
        <w:rPr>
          <w:b/>
          <w:sz w:val="28"/>
          <w:szCs w:val="28"/>
        </w:rPr>
      </w:pPr>
    </w:p>
    <w:p w:rsidR="00E90F95" w:rsidRDefault="00E90F95" w:rsidP="00E90F95">
      <w:pPr>
        <w:tabs>
          <w:tab w:val="left" w:pos="3840"/>
        </w:tabs>
        <w:jc w:val="center"/>
        <w:rPr>
          <w:b/>
          <w:sz w:val="28"/>
          <w:szCs w:val="28"/>
        </w:rPr>
      </w:pPr>
    </w:p>
    <w:p w:rsidR="00E90F95" w:rsidRDefault="00E90F95" w:rsidP="00E90F95">
      <w:pPr>
        <w:tabs>
          <w:tab w:val="left" w:pos="3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90F95" w:rsidRDefault="00E90F95" w:rsidP="00E90F95">
      <w:pPr>
        <w:tabs>
          <w:tab w:val="left" w:pos="384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проведении городского конкурса "Лучший наставник"</w:t>
      </w:r>
    </w:p>
    <w:p w:rsidR="00E90F95" w:rsidRDefault="00E90F95" w:rsidP="00E90F95">
      <w:pPr>
        <w:tabs>
          <w:tab w:val="left" w:pos="3840"/>
        </w:tabs>
        <w:jc w:val="center"/>
        <w:rPr>
          <w:sz w:val="28"/>
          <w:szCs w:val="28"/>
        </w:rPr>
      </w:pPr>
    </w:p>
    <w:p w:rsidR="00E90F95" w:rsidRDefault="00E90F95" w:rsidP="00E90F95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200" w:line="276" w:lineRule="auto"/>
        <w:jc w:val="center"/>
        <w:rPr>
          <w:bCs/>
          <w:sz w:val="28"/>
          <w:szCs w:val="22"/>
          <w:lang w:eastAsia="zh-CN"/>
        </w:rPr>
      </w:pPr>
      <w:r>
        <w:rPr>
          <w:b/>
          <w:bCs/>
          <w:sz w:val="28"/>
          <w:szCs w:val="22"/>
          <w:lang w:eastAsia="zh-CN"/>
        </w:rPr>
        <w:t>Общие положения</w:t>
      </w:r>
    </w:p>
    <w:p w:rsidR="00E90F95" w:rsidRDefault="00E90F95" w:rsidP="00E90F95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порядок организации и проведения</w:t>
      </w:r>
      <w:r>
        <w:rPr>
          <w:sz w:val="28"/>
          <w:szCs w:val="20"/>
        </w:rPr>
        <w:t xml:space="preserve"> </w:t>
      </w:r>
      <w:r>
        <w:rPr>
          <w:sz w:val="28"/>
          <w:szCs w:val="28"/>
        </w:rPr>
        <w:t xml:space="preserve">городского конкурса "Лучший наставник" (далее – конкурс),  правила участия, определения победителей и призеров. </w:t>
      </w:r>
    </w:p>
    <w:p w:rsidR="00E90F95" w:rsidRDefault="00E90F95" w:rsidP="00E90F95">
      <w:pPr>
        <w:numPr>
          <w:ilvl w:val="1"/>
          <w:numId w:val="2"/>
        </w:numPr>
        <w:tabs>
          <w:tab w:val="left" w:pos="1276"/>
        </w:tabs>
        <w:suppressAutoHyphens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 конкурса – выявление, поддержка, распространение эффективного опыта педагогов-наставников муниципальных образовательных учреждений муниципального образования "Город Архангельск", находящихся </w:t>
      </w:r>
      <w:r>
        <w:rPr>
          <w:sz w:val="28"/>
          <w:szCs w:val="28"/>
        </w:rPr>
        <w:br/>
        <w:t>в ведении департамента образования мэрии города Архангельска (далее – образовательные учреждения).</w:t>
      </w:r>
    </w:p>
    <w:p w:rsidR="00E90F95" w:rsidRDefault="00E90F95" w:rsidP="00E90F95">
      <w:pPr>
        <w:numPr>
          <w:ilvl w:val="1"/>
          <w:numId w:val="2"/>
        </w:numPr>
        <w:tabs>
          <w:tab w:val="left" w:pos="1276"/>
        </w:tabs>
        <w:suppressAutoHyphens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Задачи конкурса:</w:t>
      </w:r>
    </w:p>
    <w:p w:rsidR="00E90F95" w:rsidRDefault="00E90F95" w:rsidP="00E90F9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 престижа института наставничества в системе образования города Архангельска;</w:t>
      </w:r>
    </w:p>
    <w:p w:rsidR="00E90F95" w:rsidRDefault="00E90F95" w:rsidP="00E90F9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инициирование развития инновационных практик наставничества </w:t>
      </w:r>
      <w:r>
        <w:rPr>
          <w:sz w:val="28"/>
          <w:szCs w:val="28"/>
        </w:rPr>
        <w:br/>
        <w:t>в образовательных учреждениях;</w:t>
      </w:r>
    </w:p>
    <w:p w:rsidR="00E90F95" w:rsidRDefault="00E90F95" w:rsidP="00E90F9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адаптации молодых педагогов с целью закрепления их в системе образования.</w:t>
      </w:r>
    </w:p>
    <w:p w:rsidR="00E90F95" w:rsidRDefault="00E90F95" w:rsidP="00E90F95">
      <w:pPr>
        <w:numPr>
          <w:ilvl w:val="1"/>
          <w:numId w:val="2"/>
        </w:numPr>
        <w:tabs>
          <w:tab w:val="left" w:pos="1276"/>
        </w:tabs>
        <w:suppressAutoHyphens/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принимают участие педагоги образовательных учреждений.</w:t>
      </w:r>
    </w:p>
    <w:p w:rsidR="00E90F95" w:rsidRDefault="00E90F95" w:rsidP="00E90F95">
      <w:pPr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организации и проведения конкурса</w:t>
      </w:r>
    </w:p>
    <w:p w:rsidR="00E90F95" w:rsidRDefault="00E90F95" w:rsidP="00E90F95">
      <w:pPr>
        <w:numPr>
          <w:ilvl w:val="1"/>
          <w:numId w:val="3"/>
        </w:numPr>
        <w:shd w:val="clear" w:color="auto" w:fill="FFFFFF"/>
        <w:tabs>
          <w:tab w:val="num" w:pos="567"/>
          <w:tab w:val="left" w:pos="1276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конкурса является департамент образования мэрии города Архангельска (далее – департамент образования)</w:t>
      </w:r>
      <w:r>
        <w:rPr>
          <w:b/>
          <w:bCs/>
          <w:sz w:val="28"/>
          <w:szCs w:val="28"/>
        </w:rPr>
        <w:t>.</w:t>
      </w:r>
    </w:p>
    <w:p w:rsidR="00E90F95" w:rsidRDefault="00E90F95" w:rsidP="00E90F95">
      <w:pPr>
        <w:numPr>
          <w:ilvl w:val="1"/>
          <w:numId w:val="3"/>
        </w:numPr>
        <w:shd w:val="clear" w:color="auto" w:fill="FFFFFF"/>
        <w:tabs>
          <w:tab w:val="num" w:pos="567"/>
          <w:tab w:val="left" w:pos="1276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Организатор:</w:t>
      </w:r>
    </w:p>
    <w:p w:rsidR="00E90F95" w:rsidRDefault="00E90F95" w:rsidP="00E90F95">
      <w:pPr>
        <w:tabs>
          <w:tab w:val="left" w:pos="540"/>
          <w:tab w:val="num" w:pos="567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работу по пропаганде конкурса;</w:t>
      </w:r>
    </w:p>
    <w:p w:rsidR="00E90F95" w:rsidRDefault="00E90F95" w:rsidP="00E90F95">
      <w:pPr>
        <w:tabs>
          <w:tab w:val="left" w:pos="540"/>
          <w:tab w:val="num" w:pos="567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общее и методическое руководство;</w:t>
      </w:r>
    </w:p>
    <w:p w:rsidR="00E90F95" w:rsidRDefault="00E90F95" w:rsidP="00E90F95">
      <w:pPr>
        <w:tabs>
          <w:tab w:val="left" w:pos="540"/>
          <w:tab w:val="num" w:pos="567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и утверждает состав экспертной комиссии конкурса;</w:t>
      </w:r>
    </w:p>
    <w:p w:rsidR="00E90F95" w:rsidRDefault="00E90F95" w:rsidP="00E90F95">
      <w:pPr>
        <w:tabs>
          <w:tab w:val="left" w:pos="540"/>
          <w:tab w:val="num" w:pos="567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списки победителей и призеров конкурса.</w:t>
      </w:r>
    </w:p>
    <w:p w:rsidR="00E90F95" w:rsidRDefault="00E90F95" w:rsidP="00E90F95">
      <w:pPr>
        <w:numPr>
          <w:ilvl w:val="1"/>
          <w:numId w:val="3"/>
        </w:numPr>
        <w:shd w:val="clear" w:color="auto" w:fill="FFFFFF"/>
        <w:tabs>
          <w:tab w:val="num" w:pos="567"/>
          <w:tab w:val="left" w:pos="1276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Исполнителями являются:</w:t>
      </w:r>
    </w:p>
    <w:p w:rsidR="00E90F95" w:rsidRDefault="00E90F95" w:rsidP="00E90F95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первом (окружном) этапе – окружные ресурсные центры системы образования муниципального образования "Город Архангельск";</w:t>
      </w:r>
    </w:p>
    <w:p w:rsidR="00E90F95" w:rsidRDefault="00E90F95" w:rsidP="00E90F95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втором (заочном) и третьем (очном) этапах – муниципальное бюджетное учреждение дополнительного образования муниципального образования "Город Архангельск" "</w:t>
      </w:r>
      <w:proofErr w:type="spellStart"/>
      <w:r>
        <w:rPr>
          <w:sz w:val="28"/>
          <w:szCs w:val="28"/>
        </w:rPr>
        <w:t>Соломбальский</w:t>
      </w:r>
      <w:proofErr w:type="spellEnd"/>
      <w:r>
        <w:rPr>
          <w:sz w:val="28"/>
          <w:szCs w:val="28"/>
        </w:rPr>
        <w:t xml:space="preserve"> Дом детского творчества".</w:t>
      </w:r>
    </w:p>
    <w:p w:rsidR="00E90F95" w:rsidRDefault="00E90F95" w:rsidP="00E90F95">
      <w:pPr>
        <w:rPr>
          <w:sz w:val="28"/>
          <w:szCs w:val="28"/>
        </w:rPr>
        <w:sectPr w:rsidR="00E90F95">
          <w:pgSz w:w="11906" w:h="16838"/>
          <w:pgMar w:top="993" w:right="567" w:bottom="851" w:left="1701" w:header="720" w:footer="720" w:gutter="0"/>
          <w:cols w:space="720"/>
        </w:sectPr>
      </w:pPr>
    </w:p>
    <w:p w:rsidR="00E90F95" w:rsidRDefault="00E90F95" w:rsidP="00E90F95">
      <w:pPr>
        <w:shd w:val="clear" w:color="auto" w:fill="FFFFFF"/>
        <w:tabs>
          <w:tab w:val="left" w:pos="1276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Исполнители:</w:t>
      </w:r>
    </w:p>
    <w:p w:rsidR="00E90F95" w:rsidRDefault="00E90F95" w:rsidP="00E90F95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проводят работу по пропаганде конкурса;</w:t>
      </w:r>
    </w:p>
    <w:p w:rsidR="00E90F95" w:rsidRDefault="00E90F95" w:rsidP="00E90F9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прием конкурсных материалов и регистрацию участников первого (окружного), второго (заочного) и третьего (очного) этапов конкурса;</w:t>
      </w:r>
    </w:p>
    <w:p w:rsidR="00E90F95" w:rsidRDefault="00E90F95" w:rsidP="00E90F9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организуют работу жюри и экспертной комиссии конкурса;</w:t>
      </w:r>
    </w:p>
    <w:p w:rsidR="00E90F95" w:rsidRDefault="00E90F95" w:rsidP="00E90F9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обеспечивают подготовку необходимого оборудования для участников третьего (очного) этапа конкурса;</w:t>
      </w:r>
    </w:p>
    <w:p w:rsidR="00E90F95" w:rsidRDefault="00E90F95" w:rsidP="00E90F9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готовят списки победителей и призеров конкурса.</w:t>
      </w:r>
    </w:p>
    <w:p w:rsidR="00E90F95" w:rsidRDefault="00E90F95" w:rsidP="00E90F95">
      <w:pPr>
        <w:numPr>
          <w:ilvl w:val="1"/>
          <w:numId w:val="4"/>
        </w:numPr>
        <w:tabs>
          <w:tab w:val="left" w:pos="1276"/>
        </w:tabs>
        <w:suppressAutoHyphens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в три этапа: </w:t>
      </w:r>
    </w:p>
    <w:p w:rsidR="00E90F95" w:rsidRDefault="00E90F95" w:rsidP="00E90F9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(окружной) этап состоится с 08 по 18 февраля 2016 года;</w:t>
      </w:r>
    </w:p>
    <w:p w:rsidR="00E90F95" w:rsidRDefault="00E90F95" w:rsidP="00E90F9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(заочный) этап состоится с 19 по 29 февраля 2016 года;</w:t>
      </w:r>
    </w:p>
    <w:p w:rsidR="00E90F95" w:rsidRDefault="00E90F95" w:rsidP="00E90F9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третий (очный) этап состоится с 01 по 04 м</w:t>
      </w:r>
      <w:bookmarkStart w:id="0" w:name="_GoBack"/>
      <w:bookmarkEnd w:id="0"/>
      <w:r>
        <w:rPr>
          <w:sz w:val="28"/>
          <w:szCs w:val="28"/>
        </w:rPr>
        <w:t>арта 2016 года на базе муниципального бюджетного учреждения дополнительного образования муниципального образования "Город Архангельск" "</w:t>
      </w:r>
      <w:proofErr w:type="spellStart"/>
      <w:r>
        <w:rPr>
          <w:sz w:val="28"/>
          <w:szCs w:val="28"/>
        </w:rPr>
        <w:t>Соломбальский</w:t>
      </w:r>
      <w:proofErr w:type="spellEnd"/>
      <w:r>
        <w:rPr>
          <w:sz w:val="28"/>
          <w:szCs w:val="28"/>
        </w:rPr>
        <w:t xml:space="preserve"> Дом детского творчества".</w:t>
      </w:r>
    </w:p>
    <w:p w:rsidR="00E90F95" w:rsidRDefault="00E90F95" w:rsidP="00E90F9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Номинации конкурса:</w:t>
      </w:r>
    </w:p>
    <w:p w:rsidR="00E90F95" w:rsidRDefault="00E90F95" w:rsidP="00E90F95">
      <w:pPr>
        <w:widowControl w:val="0"/>
        <w:tabs>
          <w:tab w:val="left" w:pos="1276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"Лучший педагог-наставник общеобразовательного учреждения";</w:t>
      </w:r>
    </w:p>
    <w:p w:rsidR="00E90F95" w:rsidRDefault="00E90F95" w:rsidP="00E90F95">
      <w:pPr>
        <w:widowControl w:val="0"/>
        <w:tabs>
          <w:tab w:val="left" w:pos="1276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"Лучший педагог-наставник дошкольного образовательного учреждения";</w:t>
      </w:r>
    </w:p>
    <w:p w:rsidR="00E90F95" w:rsidRDefault="00E90F95" w:rsidP="00E90F95">
      <w:pPr>
        <w:widowControl w:val="0"/>
        <w:tabs>
          <w:tab w:val="left" w:pos="1276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"Лучший педагог-наставник учреждения дополнительного образования детей".</w:t>
      </w:r>
    </w:p>
    <w:p w:rsidR="00E90F95" w:rsidRDefault="00E90F95" w:rsidP="00E90F95">
      <w:pPr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конкурсных материалов на первом (окружном) этапе создается жюри конкурса. </w:t>
      </w:r>
    </w:p>
    <w:p w:rsidR="00E90F95" w:rsidRDefault="00E90F95" w:rsidP="00E90F9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жюри конкурса формируется из числа руководящих и педагогических работников образовательных учреждений, входящих по территориальному признаку в окружной ресурсный центр системы образования муниципального образования "Город Архангельск" (далее – ОРЦ), и утверждается приказом руководителя ОРЦ.</w:t>
      </w:r>
    </w:p>
    <w:p w:rsidR="00E90F95" w:rsidRDefault="00E90F95" w:rsidP="00E90F95">
      <w:pPr>
        <w:tabs>
          <w:tab w:val="left" w:pos="1276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оценки конкурсных материалов (на втором (заочном) этапе) </w:t>
      </w:r>
      <w:r>
        <w:rPr>
          <w:sz w:val="28"/>
          <w:szCs w:val="28"/>
        </w:rPr>
        <w:br/>
        <w:t>и выполнения конкурсных заданий (на третьем (очном) этапе) формируется экспертная комиссия.</w:t>
      </w:r>
      <w:proofErr w:type="gramEnd"/>
    </w:p>
    <w:p w:rsidR="00E90F95" w:rsidRDefault="00E90F95" w:rsidP="00E90F9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экспертной комиссии формируется из числа специалистов департамента образования, руководящих и педагогических работников образовательных учреждений и утверждается приказом директора департамента образования.</w:t>
      </w:r>
    </w:p>
    <w:p w:rsidR="00E90F95" w:rsidRDefault="00E90F95" w:rsidP="00E90F95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Жюри конкурса:</w:t>
      </w:r>
    </w:p>
    <w:p w:rsidR="00E90F95" w:rsidRDefault="00E90F95" w:rsidP="00E90F95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оценивает конкурсные материалы в соответствии с критериями;</w:t>
      </w:r>
    </w:p>
    <w:p w:rsidR="00E90F95" w:rsidRDefault="00E90F95" w:rsidP="00E90F95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соблюдение критериев оценки конкурсных материалов;</w:t>
      </w:r>
    </w:p>
    <w:p w:rsidR="00E90F95" w:rsidRDefault="00E90F95" w:rsidP="00E90F95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составляет протоколы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оценки конкурсных материалов и итоговые протоколы результатов участников первого (окружного) этапа конкурса;</w:t>
      </w:r>
    </w:p>
    <w:p w:rsidR="00E90F95" w:rsidRDefault="00E90F95" w:rsidP="00E90F95">
      <w:pPr>
        <w:tabs>
          <w:tab w:val="left" w:pos="1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определяет не менее двух лауреатов</w:t>
      </w:r>
      <w:proofErr w:type="gramEnd"/>
      <w:r>
        <w:rPr>
          <w:sz w:val="28"/>
          <w:szCs w:val="28"/>
        </w:rPr>
        <w:t xml:space="preserve"> конкурса, которые проходят во второй (заочный) этап конкурса (ОРЦ, в состав которых по территориальному признаку входят менее пяти образовательных учреждений, - не менее одного лауреата, но не более двух).</w:t>
      </w:r>
    </w:p>
    <w:p w:rsidR="00E90F95" w:rsidRDefault="00E90F95" w:rsidP="00E90F95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Экспертная комиссия:</w:t>
      </w:r>
    </w:p>
    <w:p w:rsidR="00E90F95" w:rsidRDefault="00E90F95" w:rsidP="00E90F95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оценивает конкурсные материалы и выполнение конкурсных заданий </w:t>
      </w:r>
      <w:r>
        <w:rPr>
          <w:sz w:val="28"/>
          <w:szCs w:val="28"/>
        </w:rPr>
        <w:br/>
        <w:t>в соответствии с критериями;</w:t>
      </w:r>
    </w:p>
    <w:p w:rsidR="00E90F95" w:rsidRDefault="00E90F95" w:rsidP="00E90F95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соблюдение критериев оценки конкурсных материалов;</w:t>
      </w:r>
    </w:p>
    <w:p w:rsidR="00E90F95" w:rsidRDefault="00E90F95" w:rsidP="00E90F95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составляет протоколы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оценки конкурсных материалов и итоговые протоколы результатов участников конкурса;</w:t>
      </w:r>
    </w:p>
    <w:p w:rsidR="00E90F95" w:rsidRDefault="00E90F95" w:rsidP="00E90F95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победителей и призеров конкурса по номинациям.</w:t>
      </w:r>
    </w:p>
    <w:p w:rsidR="00E90F95" w:rsidRDefault="00E90F95" w:rsidP="00E90F95">
      <w:pPr>
        <w:tabs>
          <w:tab w:val="left" w:pos="72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Для участия в первом (окружном) этапе в срок с 08 до 12 февраля </w:t>
      </w:r>
      <w:r>
        <w:rPr>
          <w:sz w:val="28"/>
          <w:szCs w:val="28"/>
        </w:rPr>
        <w:br/>
        <w:t xml:space="preserve">2016 </w:t>
      </w:r>
      <w:r>
        <w:rPr>
          <w:bCs/>
          <w:sz w:val="28"/>
          <w:szCs w:val="28"/>
        </w:rPr>
        <w:t>года</w:t>
      </w:r>
      <w:r>
        <w:rPr>
          <w:sz w:val="28"/>
          <w:szCs w:val="28"/>
        </w:rPr>
        <w:t xml:space="preserve"> участникам конкурса необходимо направить </w:t>
      </w:r>
      <w:r>
        <w:rPr>
          <w:spacing w:val="-2"/>
          <w:sz w:val="28"/>
          <w:szCs w:val="28"/>
        </w:rPr>
        <w:t xml:space="preserve">в электронном и печатном </w:t>
      </w:r>
      <w:r>
        <w:rPr>
          <w:sz w:val="28"/>
          <w:szCs w:val="28"/>
        </w:rPr>
        <w:t>виде в ОРЦ по территориальному признаку, следующие материалы:</w:t>
      </w:r>
    </w:p>
    <w:p w:rsidR="00E90F95" w:rsidRDefault="00E90F95" w:rsidP="00E90F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заявку на участие в конкурсе по форме согласно приложению № 1 </w:t>
      </w:r>
      <w:r>
        <w:rPr>
          <w:sz w:val="28"/>
          <w:szCs w:val="28"/>
        </w:rPr>
        <w:br/>
        <w:t>к настоящему Положению</w:t>
      </w:r>
      <w:r>
        <w:rPr>
          <w:spacing w:val="-2"/>
          <w:sz w:val="28"/>
          <w:szCs w:val="28"/>
        </w:rPr>
        <w:t>;</w:t>
      </w:r>
    </w:p>
    <w:p w:rsidR="00E90F95" w:rsidRDefault="00E90F95" w:rsidP="00E90F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материалы, представляющие систему наставнической работы. Материалы на конкурс могут быть представлены в форме описания системы работы, включая реализованные планы, проекты, программы деятельности. Структура оформления конкурсных материалов: титульный лист (наименование образовательного учреждения, название конкурса, название конкурсных материалов, Ф.И.О. автора, должность), пояснительная записка, основная часть, приложения. Требования к оформлению материалов:</w:t>
      </w:r>
      <w:r>
        <w:rPr>
          <w:sz w:val="28"/>
          <w:szCs w:val="20"/>
        </w:rPr>
        <w:t xml:space="preserve"> </w:t>
      </w:r>
      <w:r>
        <w:rPr>
          <w:sz w:val="28"/>
          <w:szCs w:val="28"/>
        </w:rPr>
        <w:t xml:space="preserve">шрифт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14 кегль, интервал 1,5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, поля: верхнее – 2, нижнее – 2, левое – 3, правое – 1,5.</w:t>
      </w:r>
    </w:p>
    <w:p w:rsidR="00E90F95" w:rsidRDefault="00E90F95" w:rsidP="00E90F95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 13 по 18 февраля 2016 </w:t>
      </w:r>
      <w:r>
        <w:rPr>
          <w:bCs/>
          <w:sz w:val="28"/>
          <w:szCs w:val="28"/>
        </w:rPr>
        <w:t>года</w:t>
      </w:r>
      <w:r>
        <w:rPr>
          <w:sz w:val="28"/>
          <w:szCs w:val="28"/>
        </w:rPr>
        <w:t xml:space="preserve"> жюри конкурса оценивает конкурсные материалы в соответствии с критериями:</w:t>
      </w:r>
    </w:p>
    <w:p w:rsidR="00E90F95" w:rsidRDefault="00E90F95" w:rsidP="00E90F95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соответствие материалов заявленной теме (0–1 балл);</w:t>
      </w:r>
    </w:p>
    <w:p w:rsidR="00E90F95" w:rsidRDefault="00E90F95" w:rsidP="00E90F95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диагностических материалов для выявления профессиональных затруднений молодого педагога (0</w:t>
      </w:r>
      <w:r>
        <w:rPr>
          <w:rFonts w:ascii="Cambria Math" w:hAnsi="Cambria Math"/>
          <w:sz w:val="28"/>
          <w:szCs w:val="28"/>
        </w:rPr>
        <w:t>−</w:t>
      </w:r>
      <w:r>
        <w:rPr>
          <w:sz w:val="28"/>
          <w:szCs w:val="28"/>
        </w:rPr>
        <w:t xml:space="preserve">5 баллов); </w:t>
      </w:r>
    </w:p>
    <w:p w:rsidR="00E90F95" w:rsidRDefault="00E90F95" w:rsidP="00E90F95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совместно разработанных с молодым педагогом индивидуальных планов его профессионального становления и развития, их обоснование </w:t>
      </w:r>
      <w:r>
        <w:rPr>
          <w:sz w:val="28"/>
          <w:szCs w:val="28"/>
        </w:rPr>
        <w:br/>
        <w:t>(0</w:t>
      </w:r>
      <w:r>
        <w:rPr>
          <w:rFonts w:ascii="Cambria Math" w:hAnsi="Cambria Math"/>
          <w:sz w:val="28"/>
          <w:szCs w:val="28"/>
        </w:rPr>
        <w:t>−</w:t>
      </w:r>
      <w:r>
        <w:rPr>
          <w:sz w:val="28"/>
          <w:szCs w:val="28"/>
        </w:rPr>
        <w:t>5 баллов);</w:t>
      </w:r>
    </w:p>
    <w:p w:rsidR="00E90F95" w:rsidRDefault="00E90F95" w:rsidP="00E90F95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мониторинга периода профессиональной адаптации молодого педагога в образовательном учреждении (промежуточные и/или итоговые результаты) и разработка рекомендаций по дальнейшей работе </w:t>
      </w:r>
      <w:r>
        <w:rPr>
          <w:sz w:val="28"/>
          <w:szCs w:val="28"/>
        </w:rPr>
        <w:br/>
        <w:t>(0</w:t>
      </w:r>
      <w:r>
        <w:rPr>
          <w:rFonts w:ascii="Cambria Math" w:hAnsi="Cambria Math"/>
          <w:sz w:val="28"/>
          <w:szCs w:val="28"/>
        </w:rPr>
        <w:t>−</w:t>
      </w:r>
      <w:r>
        <w:rPr>
          <w:sz w:val="28"/>
          <w:szCs w:val="28"/>
        </w:rPr>
        <w:t>10 баллов);</w:t>
      </w:r>
    </w:p>
    <w:p w:rsidR="00E90F95" w:rsidRDefault="00E90F95" w:rsidP="00E90F95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профессиональных достижений молодого педагога на уровне образовательного учреждения, муниципальном и региональном уровнях </w:t>
      </w:r>
      <w:r>
        <w:rPr>
          <w:sz w:val="28"/>
          <w:szCs w:val="28"/>
        </w:rPr>
        <w:br/>
        <w:t>(0</w:t>
      </w:r>
      <w:r>
        <w:rPr>
          <w:rFonts w:ascii="Cambria Math" w:hAnsi="Cambria Math"/>
          <w:sz w:val="28"/>
          <w:szCs w:val="28"/>
        </w:rPr>
        <w:t>−</w:t>
      </w:r>
      <w:r>
        <w:rPr>
          <w:sz w:val="28"/>
          <w:szCs w:val="28"/>
        </w:rPr>
        <w:t>10 баллов);</w:t>
      </w:r>
    </w:p>
    <w:p w:rsidR="00E90F95" w:rsidRDefault="00E90F95" w:rsidP="00E90F95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форм, методов и результатов работы наставника поставленным задачам</w:t>
      </w:r>
      <w:r>
        <w:rPr>
          <w:sz w:val="23"/>
          <w:szCs w:val="23"/>
        </w:rPr>
        <w:t xml:space="preserve"> </w:t>
      </w:r>
      <w:r>
        <w:rPr>
          <w:sz w:val="28"/>
          <w:szCs w:val="28"/>
        </w:rPr>
        <w:t>(0</w:t>
      </w:r>
      <w:r>
        <w:rPr>
          <w:rFonts w:ascii="Cambria Math" w:hAnsi="Cambria Math"/>
          <w:sz w:val="28"/>
          <w:szCs w:val="28"/>
        </w:rPr>
        <w:t>−</w:t>
      </w:r>
      <w:r>
        <w:rPr>
          <w:sz w:val="28"/>
          <w:szCs w:val="28"/>
        </w:rPr>
        <w:t>3 баллов);</w:t>
      </w:r>
    </w:p>
    <w:p w:rsidR="00E90F95" w:rsidRDefault="00E90F95" w:rsidP="00E90F95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качество и грамотность оформления представленных конкурсных материалов (демонстрация методической культуры, соблюдение правил правописания и норм русского литературного языка) (0</w:t>
      </w:r>
      <w:r>
        <w:rPr>
          <w:rFonts w:ascii="Cambria Math" w:hAnsi="Cambria Math"/>
          <w:sz w:val="28"/>
          <w:szCs w:val="28"/>
        </w:rPr>
        <w:t>−</w:t>
      </w:r>
      <w:r>
        <w:rPr>
          <w:sz w:val="28"/>
          <w:szCs w:val="28"/>
        </w:rPr>
        <w:t>10 баллов).</w:t>
      </w:r>
    </w:p>
    <w:p w:rsidR="00E90F95" w:rsidRDefault="00E90F95" w:rsidP="00E90F95">
      <w:pPr>
        <w:tabs>
          <w:tab w:val="left" w:pos="1418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 возможное количество баллов – 44. </w:t>
      </w:r>
    </w:p>
    <w:p w:rsidR="00E90F95" w:rsidRDefault="00E90F95" w:rsidP="00E90F9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Решения жюри по итогам первого (окружного) этапа оформляются соответствующим протоколом.</w:t>
      </w:r>
    </w:p>
    <w:p w:rsidR="00E90F95" w:rsidRDefault="00E90F95" w:rsidP="00E90F9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Во второй (заочный) этап проходят не менее двух участников (лауреаты) от каждого ОРЦ конкурса (ОРЦ, в состав которых по </w:t>
      </w:r>
      <w:r>
        <w:rPr>
          <w:sz w:val="28"/>
          <w:szCs w:val="28"/>
        </w:rPr>
        <w:lastRenderedPageBreak/>
        <w:t>территориальному признаку входят менее пяти образовательных учреждений, - не менее одного лауреата, но не более двух), набравшие наибольшее количество баллов и утвержденные приказом руководителя ОРЦ.</w:t>
      </w:r>
    </w:p>
    <w:p w:rsidR="00E90F95" w:rsidRDefault="00E90F95" w:rsidP="00E90F9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proofErr w:type="gramStart"/>
      <w:r>
        <w:rPr>
          <w:sz w:val="28"/>
          <w:szCs w:val="28"/>
        </w:rPr>
        <w:t xml:space="preserve">Для участия во втором (заочном) этапе в срок до 19 февраля 2016 </w:t>
      </w:r>
      <w:r>
        <w:rPr>
          <w:bCs/>
          <w:sz w:val="28"/>
          <w:szCs w:val="28"/>
        </w:rPr>
        <w:t>года руководителям ОРЦ</w:t>
      </w:r>
      <w:r>
        <w:rPr>
          <w:sz w:val="28"/>
          <w:szCs w:val="28"/>
        </w:rPr>
        <w:t xml:space="preserve"> необходимо направить </w:t>
      </w:r>
      <w:r>
        <w:rPr>
          <w:spacing w:val="-2"/>
          <w:sz w:val="28"/>
          <w:szCs w:val="28"/>
        </w:rPr>
        <w:t xml:space="preserve">в электронном </w:t>
      </w:r>
      <w:r>
        <w:rPr>
          <w:spacing w:val="-2"/>
          <w:sz w:val="28"/>
          <w:szCs w:val="28"/>
        </w:rPr>
        <w:br/>
        <w:t xml:space="preserve">и печатном </w:t>
      </w:r>
      <w:r>
        <w:rPr>
          <w:sz w:val="28"/>
          <w:szCs w:val="28"/>
        </w:rPr>
        <w:t xml:space="preserve">виде исполнителю </w:t>
      </w:r>
      <w:r>
        <w:rPr>
          <w:b/>
          <w:sz w:val="28"/>
          <w:szCs w:val="28"/>
        </w:rPr>
        <w:t>(</w:t>
      </w:r>
      <w:r>
        <w:rPr>
          <w:bCs/>
          <w:sz w:val="28"/>
          <w:szCs w:val="28"/>
        </w:rPr>
        <w:t xml:space="preserve">г. Архангельск, 1-й Банный переулок, д.2, кабинет № 5, телефон: 24-91-40, </w:t>
      </w:r>
      <w:r>
        <w:rPr>
          <w:bCs/>
          <w:sz w:val="28"/>
          <w:szCs w:val="28"/>
          <w:lang w:val="en-US"/>
        </w:rPr>
        <w:t>e</w:t>
      </w:r>
      <w:r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mail</w:t>
      </w:r>
      <w:r>
        <w:rPr>
          <w:bCs/>
          <w:sz w:val="28"/>
          <w:szCs w:val="28"/>
        </w:rPr>
        <w:t xml:space="preserve">: </w:t>
      </w:r>
      <w:r>
        <w:rPr>
          <w:sz w:val="28"/>
          <w:szCs w:val="28"/>
        </w:rPr>
        <w:t>sddt.goral@yandex.ru,</w:t>
      </w:r>
      <w:r>
        <w:rPr>
          <w:bCs/>
          <w:sz w:val="28"/>
          <w:szCs w:val="28"/>
        </w:rPr>
        <w:t xml:space="preserve"> контактное лицо: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Самойлова Светлана Викторовна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следующие материалы лауреатов первого (окружного) этапа:</w:t>
      </w:r>
      <w:proofErr w:type="gramEnd"/>
    </w:p>
    <w:p w:rsidR="00E90F95" w:rsidRDefault="00E90F95" w:rsidP="00E90F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заявку на участие в конкурсе по форме согласно приложению № 1 </w:t>
      </w:r>
      <w:r>
        <w:rPr>
          <w:sz w:val="28"/>
          <w:szCs w:val="28"/>
        </w:rPr>
        <w:br/>
        <w:t>к настоящему Положению</w:t>
      </w:r>
      <w:r>
        <w:rPr>
          <w:spacing w:val="-2"/>
          <w:sz w:val="28"/>
          <w:szCs w:val="28"/>
        </w:rPr>
        <w:t>;</w:t>
      </w:r>
    </w:p>
    <w:p w:rsidR="00E90F95" w:rsidRDefault="00E90F95" w:rsidP="00E90F95">
      <w:pPr>
        <w:tabs>
          <w:tab w:val="left" w:pos="851"/>
          <w:tab w:val="left" w:pos="1276"/>
        </w:tabs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конкурсные материалы, дублирующие материалы конкурса, отправленные на первый (окружной) этап конкурса;</w:t>
      </w:r>
    </w:p>
    <w:p w:rsidR="00E90F95" w:rsidRDefault="00E90F95" w:rsidP="00E90F95">
      <w:pPr>
        <w:tabs>
          <w:tab w:val="left" w:pos="851"/>
          <w:tab w:val="left" w:pos="1276"/>
        </w:tabs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копию приказа руководителя ОРЦ с указанием информации о лауреатах первого (окружного) этапа конкурса.</w:t>
      </w:r>
    </w:p>
    <w:p w:rsidR="00E90F95" w:rsidRDefault="00E90F95" w:rsidP="00E90F9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Материалы  конкурса, оформленные с нарушением настоящего Положения и представленные позднее установленных сроков, к рассмотрению не принимаются. </w:t>
      </w:r>
    </w:p>
    <w:p w:rsidR="00E90F95" w:rsidRDefault="00E90F95" w:rsidP="00E90F9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На втором (заочном) этапе экспертная комиссия оценивает конкурсные материалы участников и определяет участников третьего (очного) этапа конкурса.</w:t>
      </w:r>
    </w:p>
    <w:p w:rsidR="00E90F95" w:rsidRDefault="00E90F95" w:rsidP="00E90F9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Оценка конкурсных материалов на втором (заочном) этапе конкурса осуществляется в баллах в соответствии с критериями, указанными в пункте 2.8. настоящего Положения.</w:t>
      </w:r>
    </w:p>
    <w:p w:rsidR="00E90F95" w:rsidRDefault="00E90F95" w:rsidP="00E90F9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 В третий (очный) этап проходят участники, набравшие более половины от максимально возможного количества баллов.</w:t>
      </w:r>
    </w:p>
    <w:p w:rsidR="00E90F95" w:rsidRDefault="00E90F95" w:rsidP="00E90F9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 Третий (очный) этап включает следующие конкурсные задания:</w:t>
      </w:r>
    </w:p>
    <w:p w:rsidR="00E90F95" w:rsidRDefault="00E90F95" w:rsidP="00E90F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"визитная карточка";</w:t>
      </w:r>
    </w:p>
    <w:p w:rsidR="00E90F95" w:rsidRDefault="00E90F95" w:rsidP="00E90F9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"презентация опыта работы" (представляют совместно наставник </w:t>
      </w:r>
      <w:r>
        <w:rPr>
          <w:color w:val="000000"/>
          <w:sz w:val="28"/>
          <w:szCs w:val="28"/>
          <w:lang w:eastAsia="zh-CN"/>
        </w:rPr>
        <w:br/>
        <w:t>и молодой педагог).</w:t>
      </w:r>
    </w:p>
    <w:p w:rsidR="00E90F95" w:rsidRDefault="00E90F95" w:rsidP="00E90F9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 На представление конкурсных заданий в третьем (очном) этапе отводится не более 10 минут.</w:t>
      </w:r>
    </w:p>
    <w:p w:rsidR="00E90F95" w:rsidRDefault="00E90F95" w:rsidP="00E90F9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 Оценка конкурсных заданий в третьем (очном) этапе осуществляется в соответствии с критериями:</w:t>
      </w:r>
    </w:p>
    <w:p w:rsidR="00E90F95" w:rsidRDefault="00E90F95" w:rsidP="00E90F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proofErr w:type="spellStart"/>
      <w:r>
        <w:rPr>
          <w:sz w:val="28"/>
          <w:szCs w:val="28"/>
        </w:rPr>
        <w:t>самопрезентации</w:t>
      </w:r>
      <w:proofErr w:type="spellEnd"/>
      <w:r>
        <w:rPr>
          <w:sz w:val="28"/>
          <w:szCs w:val="28"/>
        </w:rPr>
        <w:t xml:space="preserve">  (0</w:t>
      </w:r>
      <w:r>
        <w:rPr>
          <w:rFonts w:ascii="Cambria Math" w:hAnsi="Cambria Math"/>
          <w:sz w:val="28"/>
          <w:szCs w:val="28"/>
        </w:rPr>
        <w:t>−</w:t>
      </w:r>
      <w:r>
        <w:rPr>
          <w:sz w:val="28"/>
          <w:szCs w:val="28"/>
        </w:rPr>
        <w:t>5 баллов);</w:t>
      </w:r>
    </w:p>
    <w:p w:rsidR="00E90F95" w:rsidRDefault="00E90F95" w:rsidP="00E90F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выступления (0-5 баллов);</w:t>
      </w:r>
    </w:p>
    <w:p w:rsidR="00E90F95" w:rsidRDefault="00E90F95" w:rsidP="00E90F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взаимодействия наставника и молодого специалиста (у</w:t>
      </w:r>
      <w:r>
        <w:rPr>
          <w:color w:val="000000"/>
          <w:sz w:val="28"/>
          <w:szCs w:val="28"/>
        </w:rPr>
        <w:t>мение выстраивать конструктивные отношения с молодым специалистом)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(0</w:t>
      </w:r>
      <w:r>
        <w:rPr>
          <w:rFonts w:ascii="Cambria Math" w:hAnsi="Cambria Math"/>
          <w:sz w:val="28"/>
          <w:szCs w:val="28"/>
        </w:rPr>
        <w:t>−</w:t>
      </w:r>
      <w:r>
        <w:rPr>
          <w:sz w:val="28"/>
          <w:szCs w:val="28"/>
        </w:rPr>
        <w:t>5 баллов);</w:t>
      </w:r>
    </w:p>
    <w:p w:rsidR="00E90F95" w:rsidRDefault="00E90F95" w:rsidP="00E90F9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нестандартно, творчески организовывать процесс наставнической поддержки (0</w:t>
      </w:r>
      <w:r>
        <w:rPr>
          <w:rFonts w:ascii="Cambria Math" w:hAnsi="Cambria Math"/>
          <w:sz w:val="28"/>
          <w:szCs w:val="28"/>
        </w:rPr>
        <w:t>−</w:t>
      </w:r>
      <w:r>
        <w:rPr>
          <w:sz w:val="28"/>
          <w:szCs w:val="28"/>
        </w:rPr>
        <w:t>5 баллов);</w:t>
      </w:r>
    </w:p>
    <w:p w:rsidR="00E90F95" w:rsidRDefault="00E90F95" w:rsidP="00E90F9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профессионально-личностные качества выступающего (аргументированность, педагогическая эрудиция, эмоциональность, логичность и последовательность выступления, культура речи) (0</w:t>
      </w:r>
      <w:r>
        <w:rPr>
          <w:rFonts w:ascii="Cambria Math" w:hAnsi="Cambria Math"/>
          <w:sz w:val="22"/>
          <w:szCs w:val="28"/>
          <w:lang w:eastAsia="zh-CN"/>
        </w:rPr>
        <w:t>−</w:t>
      </w:r>
      <w:r>
        <w:rPr>
          <w:sz w:val="28"/>
          <w:szCs w:val="28"/>
          <w:lang w:eastAsia="zh-CN"/>
        </w:rPr>
        <w:t>5 баллов).</w:t>
      </w:r>
    </w:p>
    <w:p w:rsidR="00E90F95" w:rsidRDefault="00E90F95" w:rsidP="00E90F95">
      <w:pPr>
        <w:widowControl w:val="0"/>
        <w:suppressAutoHyphens/>
        <w:autoSpaceDE w:val="0"/>
        <w:spacing w:line="257" w:lineRule="atLeast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Максимально возможное количество баллов – 25.</w:t>
      </w:r>
    </w:p>
    <w:p w:rsidR="00E90F95" w:rsidRDefault="00E90F95" w:rsidP="00E90F95">
      <w:pPr>
        <w:tabs>
          <w:tab w:val="left" w:pos="127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2.19. </w:t>
      </w:r>
      <w:proofErr w:type="gramStart"/>
      <w:r>
        <w:rPr>
          <w:sz w:val="28"/>
          <w:szCs w:val="28"/>
        </w:rPr>
        <w:t>По итогам всех этапов конкурса экспертная комиссия, суммируя баллы второго (заочного) и третьего (очного) этапов, определяет победителя (1 место), призеров</w:t>
      </w:r>
      <w:r>
        <w:rPr>
          <w:color w:val="000000"/>
          <w:sz w:val="28"/>
          <w:szCs w:val="28"/>
        </w:rPr>
        <w:t xml:space="preserve"> (2, 3 места) конкурса.</w:t>
      </w:r>
      <w:proofErr w:type="gramEnd"/>
    </w:p>
    <w:p w:rsidR="00E90F95" w:rsidRDefault="00E90F95" w:rsidP="00E90F95">
      <w:pPr>
        <w:tabs>
          <w:tab w:val="left" w:pos="127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2.20. </w:t>
      </w:r>
      <w:r>
        <w:rPr>
          <w:sz w:val="28"/>
          <w:szCs w:val="28"/>
        </w:rPr>
        <w:t xml:space="preserve">Решения экспертной комиссии по итогам второго (заочного) </w:t>
      </w:r>
      <w:r>
        <w:rPr>
          <w:sz w:val="28"/>
          <w:szCs w:val="28"/>
        </w:rPr>
        <w:br/>
        <w:t>и третьего (очного) этапов оформляются соответствующими протоколами, которые предоставляются в департамент образования.</w:t>
      </w:r>
    </w:p>
    <w:p w:rsidR="00E90F95" w:rsidRDefault="00E90F95" w:rsidP="00E90F95">
      <w:pPr>
        <w:tabs>
          <w:tab w:val="left" w:pos="1276"/>
        </w:tabs>
        <w:jc w:val="both"/>
        <w:rPr>
          <w:sz w:val="28"/>
          <w:szCs w:val="28"/>
        </w:rPr>
      </w:pPr>
    </w:p>
    <w:p w:rsidR="00E90F95" w:rsidRDefault="00E90F95" w:rsidP="00E90F95">
      <w:pPr>
        <w:widowControl w:val="0"/>
        <w:suppressAutoHyphens/>
        <w:autoSpaceDE w:val="0"/>
        <w:spacing w:line="257" w:lineRule="atLeast"/>
        <w:ind w:left="284"/>
        <w:jc w:val="center"/>
        <w:rPr>
          <w:b/>
          <w:bCs/>
          <w:sz w:val="28"/>
          <w:szCs w:val="22"/>
          <w:lang w:eastAsia="zh-CN"/>
        </w:rPr>
      </w:pPr>
      <w:r>
        <w:rPr>
          <w:b/>
          <w:bCs/>
          <w:sz w:val="28"/>
          <w:szCs w:val="22"/>
          <w:lang w:eastAsia="zh-CN"/>
        </w:rPr>
        <w:t>3. Подведение итогов конкурса</w:t>
      </w:r>
    </w:p>
    <w:p w:rsidR="00E90F95" w:rsidRDefault="00E90F95" w:rsidP="00E90F95">
      <w:pPr>
        <w:jc w:val="center"/>
        <w:rPr>
          <w:b/>
          <w:bCs/>
          <w:sz w:val="28"/>
          <w:szCs w:val="20"/>
        </w:rPr>
      </w:pPr>
    </w:p>
    <w:p w:rsidR="00E90F95" w:rsidRDefault="00E90F95" w:rsidP="00E90F95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Победители и призеры конкурса утверждаются приказом директора департамента образования.</w:t>
      </w:r>
    </w:p>
    <w:p w:rsidR="00E90F95" w:rsidRDefault="00E90F95" w:rsidP="00E90F95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Победители и призеры награждаются дипломами. </w:t>
      </w:r>
    </w:p>
    <w:p w:rsidR="00E90F95" w:rsidRDefault="00E90F95" w:rsidP="00E90F95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Победителям и призерам конкурса вручаются призы.</w:t>
      </w:r>
    </w:p>
    <w:p w:rsidR="00E90F95" w:rsidRDefault="00E90F95" w:rsidP="00E90F95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Всем участникам второго (заочного) и третьего (очного) этапов конкурса вручаются сертификаты участника городского этапа.</w:t>
      </w:r>
    </w:p>
    <w:p w:rsidR="00E90F95" w:rsidRDefault="00E90F95" w:rsidP="00E90F95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Всем участникам (кроме – лауреатов) первого (окружного) этапа конкурса вручаются сертификаты участника окружного этапа.</w:t>
      </w:r>
    </w:p>
    <w:p w:rsidR="00E90F95" w:rsidRDefault="00E90F95" w:rsidP="00E90F95">
      <w:pPr>
        <w:tabs>
          <w:tab w:val="left" w:pos="1276"/>
        </w:tabs>
        <w:suppressAutoHyphens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3.6. Организационное и финансовое обеспечение проведения конкурса, </w:t>
      </w:r>
      <w:r>
        <w:rPr>
          <w:sz w:val="28"/>
          <w:szCs w:val="28"/>
        </w:rPr>
        <w:br/>
        <w:t>в том числе награждение дипломами, вручение призов победителям и призерам, вручение сертификатов участникам окружного и городского этапов, осуществляется муниципальным бюджетным учреждением дополнительного образования муниципального образования "Город Архангельск" "</w:t>
      </w:r>
      <w:proofErr w:type="spellStart"/>
      <w:r>
        <w:rPr>
          <w:sz w:val="28"/>
          <w:szCs w:val="28"/>
        </w:rPr>
        <w:t>Соломбальский</w:t>
      </w:r>
      <w:proofErr w:type="spellEnd"/>
      <w:r>
        <w:rPr>
          <w:sz w:val="28"/>
          <w:szCs w:val="28"/>
        </w:rPr>
        <w:t xml:space="preserve"> Дом детского творчества".</w:t>
      </w:r>
    </w:p>
    <w:p w:rsidR="00E90F95" w:rsidRDefault="00E90F95" w:rsidP="00E90F95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p w:rsidR="00E90F95" w:rsidRDefault="00E90F95" w:rsidP="00E90F95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p w:rsidR="00E90F95" w:rsidRDefault="00E90F95" w:rsidP="00E90F95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p w:rsidR="00E90F95" w:rsidRDefault="00E90F95" w:rsidP="00E90F95">
      <w:pPr>
        <w:tabs>
          <w:tab w:val="left" w:pos="1276"/>
        </w:tabs>
        <w:suppressAutoHyphens/>
        <w:jc w:val="center"/>
        <w:rPr>
          <w:sz w:val="28"/>
          <w:szCs w:val="20"/>
        </w:rPr>
      </w:pPr>
      <w:r>
        <w:rPr>
          <w:sz w:val="28"/>
          <w:szCs w:val="28"/>
        </w:rPr>
        <w:t>___________</w:t>
      </w:r>
    </w:p>
    <w:p w:rsidR="00E90F95" w:rsidRDefault="00E90F95" w:rsidP="00E90F95">
      <w:pPr>
        <w:rPr>
          <w:sz w:val="28"/>
          <w:szCs w:val="20"/>
        </w:rPr>
        <w:sectPr w:rsidR="00E90F95">
          <w:pgSz w:w="11906" w:h="16838"/>
          <w:pgMar w:top="1134" w:right="567" w:bottom="1134" w:left="1701" w:header="720" w:footer="720" w:gutter="0"/>
          <w:cols w:space="720"/>
        </w:sectPr>
      </w:pPr>
    </w:p>
    <w:p w:rsidR="00E90F95" w:rsidRDefault="00E90F95" w:rsidP="00E90F95">
      <w:pPr>
        <w:ind w:left="6237"/>
        <w:rPr>
          <w:b/>
          <w:sz w:val="28"/>
          <w:szCs w:val="20"/>
        </w:rPr>
      </w:pPr>
      <w:r>
        <w:rPr>
          <w:b/>
          <w:sz w:val="28"/>
          <w:szCs w:val="28"/>
        </w:rPr>
        <w:lastRenderedPageBreak/>
        <w:t>Приложение № 1</w:t>
      </w:r>
    </w:p>
    <w:p w:rsidR="00E90F95" w:rsidRDefault="00E90F95" w:rsidP="00E90F95">
      <w:pPr>
        <w:tabs>
          <w:tab w:val="left" w:pos="3921"/>
          <w:tab w:val="center" w:pos="4677"/>
          <w:tab w:val="left" w:pos="5749"/>
        </w:tabs>
        <w:ind w:left="623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к Положению о проведении городского конкурса  </w:t>
      </w:r>
    </w:p>
    <w:p w:rsidR="00E90F95" w:rsidRDefault="00E90F95" w:rsidP="00E90F95">
      <w:pPr>
        <w:tabs>
          <w:tab w:val="left" w:pos="3921"/>
          <w:tab w:val="center" w:pos="4677"/>
          <w:tab w:val="left" w:pos="5749"/>
        </w:tabs>
        <w:ind w:left="6237"/>
        <w:jc w:val="both"/>
        <w:rPr>
          <w:bCs/>
          <w:sz w:val="28"/>
          <w:szCs w:val="28"/>
        </w:rPr>
      </w:pPr>
      <w:r>
        <w:rPr>
          <w:sz w:val="28"/>
          <w:szCs w:val="20"/>
        </w:rPr>
        <w:t>"Лучший наставник"</w:t>
      </w:r>
    </w:p>
    <w:p w:rsidR="00E90F95" w:rsidRDefault="00E90F95" w:rsidP="00E90F95">
      <w:pPr>
        <w:tabs>
          <w:tab w:val="left" w:pos="85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90F95" w:rsidRDefault="00E90F95" w:rsidP="00E90F95">
      <w:pPr>
        <w:jc w:val="center"/>
        <w:rPr>
          <w:b/>
          <w:bCs/>
          <w:sz w:val="28"/>
          <w:szCs w:val="28"/>
        </w:rPr>
      </w:pPr>
    </w:p>
    <w:p w:rsidR="00E90F95" w:rsidRDefault="00E90F95" w:rsidP="00E90F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ЗАЯВКА </w:t>
      </w:r>
    </w:p>
    <w:p w:rsidR="00E90F95" w:rsidRDefault="00E90F95" w:rsidP="00E90F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городском конкурсе </w:t>
      </w:r>
    </w:p>
    <w:p w:rsidR="00E90F95" w:rsidRDefault="00E90F95" w:rsidP="00E90F95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"Лучший наставник"</w:t>
      </w:r>
    </w:p>
    <w:p w:rsidR="00E90F95" w:rsidRDefault="00E90F95" w:rsidP="00E90F95">
      <w:pPr>
        <w:jc w:val="center"/>
        <w:rPr>
          <w:bCs/>
          <w:sz w:val="28"/>
          <w:szCs w:val="28"/>
        </w:rPr>
      </w:pPr>
    </w:p>
    <w:p w:rsidR="00E90F95" w:rsidRDefault="00E90F95" w:rsidP="00E90F95">
      <w:pPr>
        <w:jc w:val="center"/>
        <w:rPr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783"/>
        <w:gridCol w:w="3797"/>
      </w:tblGrid>
      <w:tr w:rsidR="00E90F95" w:rsidTr="00E90F95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F95" w:rsidRDefault="00E90F95">
            <w:pPr>
              <w:spacing w:before="100" w:beforeAutospacing="1" w:after="100" w:afterAutospacing="1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Фамилия, имя, отчество автора (полностью)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95" w:rsidRDefault="00E90F95">
            <w:pPr>
              <w:snapToGri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E90F95" w:rsidTr="00E90F95">
        <w:trPr>
          <w:trHeight w:val="408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F95" w:rsidRDefault="00E9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Должность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95" w:rsidRDefault="00E90F95">
            <w:pPr>
              <w:snapToGri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E90F95" w:rsidTr="00E90F95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F95" w:rsidRDefault="00E9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Место работы (полное наименование образовательного учреждения)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95" w:rsidRDefault="00E90F95">
            <w:pPr>
              <w:snapToGri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E90F95" w:rsidTr="00E90F95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F95" w:rsidRDefault="00E9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Номинация, перечень представленных материалов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95" w:rsidRDefault="00E90F95">
            <w:pPr>
              <w:snapToGri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E90F95" w:rsidTr="00E90F95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F95" w:rsidRDefault="00E9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 Контактный телефон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95" w:rsidRDefault="00E90F95">
            <w:pPr>
              <w:snapToGri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E90F95" w:rsidRDefault="00E90F95" w:rsidP="00E90F95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E90F95" w:rsidRDefault="00E90F95" w:rsidP="00E90F95">
      <w:pPr>
        <w:ind w:left="-720"/>
        <w:rPr>
          <w:sz w:val="28"/>
          <w:szCs w:val="20"/>
        </w:rPr>
      </w:pPr>
    </w:p>
    <w:p w:rsidR="00E90F95" w:rsidRDefault="00E90F95" w:rsidP="00E90F95">
      <w:pPr>
        <w:ind w:left="-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ДАТА: ______________________           Руководитель </w:t>
      </w:r>
    </w:p>
    <w:p w:rsidR="00E90F95" w:rsidRDefault="00E90F95" w:rsidP="00E90F95">
      <w:pPr>
        <w:ind w:left="-720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образовательного учреждения________ </w:t>
      </w:r>
    </w:p>
    <w:p w:rsidR="00E90F95" w:rsidRDefault="00E90F95" w:rsidP="00E90F95">
      <w:pPr>
        <w:ind w:left="-720"/>
        <w:rPr>
          <w:sz w:val="28"/>
          <w:szCs w:val="20"/>
        </w:rPr>
      </w:pPr>
    </w:p>
    <w:p w:rsidR="00E90F95" w:rsidRDefault="00E90F95" w:rsidP="00E90F95">
      <w:pPr>
        <w:ind w:left="-720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МП</w:t>
      </w:r>
    </w:p>
    <w:p w:rsidR="00E90F95" w:rsidRDefault="00E90F95" w:rsidP="00E90F95">
      <w:pPr>
        <w:ind w:left="-720"/>
        <w:jc w:val="center"/>
        <w:rPr>
          <w:sz w:val="28"/>
          <w:szCs w:val="20"/>
        </w:rPr>
      </w:pPr>
    </w:p>
    <w:p w:rsidR="00E90F95" w:rsidRDefault="00E90F95" w:rsidP="00E90F95">
      <w:pPr>
        <w:ind w:left="-720"/>
        <w:jc w:val="center"/>
        <w:rPr>
          <w:sz w:val="28"/>
          <w:szCs w:val="20"/>
        </w:rPr>
      </w:pPr>
    </w:p>
    <w:p w:rsidR="00E90F95" w:rsidRDefault="00E90F95" w:rsidP="00E90F95">
      <w:pPr>
        <w:ind w:left="-720"/>
        <w:jc w:val="center"/>
        <w:rPr>
          <w:sz w:val="28"/>
          <w:szCs w:val="20"/>
        </w:rPr>
      </w:pPr>
    </w:p>
    <w:p w:rsidR="00E90F95" w:rsidRDefault="00E90F95" w:rsidP="00E90F95">
      <w:pPr>
        <w:ind w:left="-72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8"/>
          <w:szCs w:val="20"/>
        </w:rPr>
        <w:t>____________</w:t>
      </w:r>
    </w:p>
    <w:p w:rsidR="00087839" w:rsidRDefault="00087839"/>
    <w:sectPr w:rsidR="0008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720"/>
      </w:pPr>
      <w:rPr>
        <w:b w:val="0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27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7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3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4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3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96" w:hanging="2160"/>
      </w:pPr>
    </w:lvl>
  </w:abstractNum>
  <w:abstractNum w:abstractNumId="2">
    <w:nsid w:val="1128518F"/>
    <w:multiLevelType w:val="multilevel"/>
    <w:tmpl w:val="5474798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1445435C"/>
    <w:multiLevelType w:val="multilevel"/>
    <w:tmpl w:val="ABE05D3A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02"/>
    <w:rsid w:val="00087839"/>
    <w:rsid w:val="00531502"/>
    <w:rsid w:val="00E9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1599</Words>
  <Characters>9118</Characters>
  <Application>Microsoft Office Word</Application>
  <DocSecurity>0</DocSecurity>
  <Lines>75</Lines>
  <Paragraphs>21</Paragraphs>
  <ScaleCrop>false</ScaleCrop>
  <Company/>
  <LinksUpToDate>false</LinksUpToDate>
  <CharactersWithSpaces>10696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Николаевна Беспоясова</dc:creator>
  <cp:keywords/>
  <dc:description/>
  <cp:lastModifiedBy>Мария Николаевна Беспоясова</cp:lastModifiedBy>
  <cp:revision>2</cp:revision>
  <dcterms:created xsi:type="dcterms:W3CDTF">2015-09-21T13:53:00Z</dcterms:created>
  <dcterms:modified xsi:type="dcterms:W3CDTF">2015-09-21T13:53:00Z</dcterms:modified>
</cp:coreProperties>
</file>